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76" w:rsidRDefault="007B115B" w:rsidP="001F19C8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bookmarkEnd w:id="0"/>
    <w:p w:rsidR="00F02176" w:rsidRDefault="007B115B">
      <w:pPr>
        <w:jc w:val="center"/>
        <w:rPr>
          <w:rFonts w:ascii="宋体" w:hAnsi="宋体"/>
        </w:rPr>
      </w:pPr>
      <w:r>
        <w:rPr>
          <w:rFonts w:ascii="黑体" w:eastAsia="黑体" w:hAnsi="宋体" w:hint="eastAsia"/>
          <w:b/>
          <w:bCs/>
          <w:sz w:val="36"/>
        </w:rPr>
        <w:t>参展项目表</w:t>
      </w:r>
    </w:p>
    <w:p w:rsidR="00F02176" w:rsidRDefault="007B115B">
      <w:pPr>
        <w:spacing w:line="500" w:lineRule="exac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参展单位名称：</w:t>
      </w:r>
    </w:p>
    <w:p w:rsidR="00F02176" w:rsidRDefault="007B115B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参展项目名称：</w:t>
      </w:r>
    </w:p>
    <w:p w:rsidR="00F02176" w:rsidRDefault="007B115B" w:rsidP="00C52A4E">
      <w:pPr>
        <w:ind w:left="1990" w:hangingChars="700" w:hanging="1990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 xml:space="preserve">项目技术领域: </w:t>
      </w:r>
      <w:r>
        <w:rPr>
          <w:rFonts w:ascii="宋体" w:hAnsi="宋体" w:hint="eastAsia"/>
          <w:sz w:val="28"/>
        </w:rPr>
        <w:t>□新一代信息技术  □先进制造  □新材料  □航空航天  □新能源与高效节能  □环境保护  □新医药大健康  □高新技术改造传统产业  □其它</w:t>
      </w:r>
    </w:p>
    <w:p w:rsidR="00F02176" w:rsidRDefault="007B115B" w:rsidP="00C52A4E">
      <w:pPr>
        <w:ind w:left="1990" w:hangingChars="700" w:hanging="1990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项目合作方式:</w:t>
      </w:r>
      <w:r>
        <w:rPr>
          <w:rFonts w:ascii="宋体" w:hAnsi="宋体" w:hint="eastAsia"/>
          <w:sz w:val="28"/>
        </w:rPr>
        <w:t>□展示交流  □股权投资  □合作开发  □技术转让  □许可实施  □合作兴办新企业  □其它</w:t>
      </w:r>
    </w:p>
    <w:p w:rsidR="00F02176" w:rsidRDefault="007B115B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参展项目简介</w:t>
      </w:r>
      <w:r>
        <w:rPr>
          <w:rFonts w:ascii="宋体" w:hAnsi="宋体" w:hint="eastAsia"/>
          <w:sz w:val="28"/>
        </w:rPr>
        <w:t>:</w:t>
      </w:r>
    </w:p>
    <w:p w:rsidR="00F02176" w:rsidRDefault="00F02176">
      <w:pPr>
        <w:spacing w:line="500" w:lineRule="exact"/>
        <w:rPr>
          <w:rFonts w:ascii="宋体" w:hAnsi="宋体"/>
          <w:sz w:val="28"/>
        </w:rPr>
      </w:pPr>
    </w:p>
    <w:p w:rsidR="00F02176" w:rsidRDefault="00F02176">
      <w:pPr>
        <w:spacing w:line="500" w:lineRule="exact"/>
        <w:rPr>
          <w:rFonts w:ascii="宋体" w:hAnsi="宋体"/>
          <w:sz w:val="28"/>
        </w:rPr>
      </w:pPr>
    </w:p>
    <w:p w:rsidR="00F02176" w:rsidRDefault="007B115B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参展单位简介</w:t>
      </w:r>
      <w:r>
        <w:rPr>
          <w:rFonts w:ascii="宋体" w:hAnsi="宋体" w:hint="eastAsia"/>
          <w:sz w:val="28"/>
        </w:rPr>
        <w:t>:</w:t>
      </w:r>
    </w:p>
    <w:p w:rsidR="00F02176" w:rsidRDefault="00F02176">
      <w:pPr>
        <w:rPr>
          <w:rFonts w:ascii="宋体" w:hAnsi="宋体"/>
          <w:b/>
          <w:bCs/>
          <w:sz w:val="28"/>
        </w:rPr>
      </w:pPr>
    </w:p>
    <w:p w:rsidR="00F02176" w:rsidRDefault="00F02176">
      <w:pPr>
        <w:rPr>
          <w:rFonts w:ascii="宋体" w:hAnsi="宋体"/>
          <w:b/>
          <w:bCs/>
          <w:sz w:val="28"/>
        </w:rPr>
      </w:pPr>
    </w:p>
    <w:p w:rsidR="00F02176" w:rsidRDefault="007B115B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</w:rPr>
        <w:t>展示方式：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展板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实物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模型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声像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其它</w:t>
      </w:r>
    </w:p>
    <w:p w:rsidR="00F02176" w:rsidRDefault="007B115B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展品名称及简要说明（包括尺寸、重量、技术特点等）：</w:t>
      </w:r>
    </w:p>
    <w:p w:rsidR="00F02176" w:rsidRDefault="00F02176">
      <w:pPr>
        <w:rPr>
          <w:rFonts w:ascii="宋体" w:hAnsi="宋体"/>
          <w:b/>
          <w:bCs/>
          <w:sz w:val="28"/>
        </w:rPr>
      </w:pPr>
    </w:p>
    <w:p w:rsidR="00F02176" w:rsidRDefault="00F02176">
      <w:pPr>
        <w:spacing w:line="500" w:lineRule="exact"/>
        <w:rPr>
          <w:rFonts w:ascii="宋体" w:hAnsi="宋体"/>
          <w:sz w:val="28"/>
        </w:rPr>
      </w:pPr>
    </w:p>
    <w:p w:rsidR="00F02176" w:rsidRDefault="00F02176">
      <w:pPr>
        <w:spacing w:line="500" w:lineRule="exact"/>
        <w:rPr>
          <w:rFonts w:ascii="宋体" w:hAnsi="宋体"/>
          <w:sz w:val="28"/>
        </w:rPr>
      </w:pPr>
    </w:p>
    <w:p w:rsidR="00F02176" w:rsidRDefault="007B115B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 系 人:                          地    址:</w:t>
      </w:r>
      <w:r>
        <w:rPr>
          <w:rFonts w:ascii="宋体" w:hAnsi="宋体" w:hint="eastAsia"/>
          <w:sz w:val="28"/>
        </w:rPr>
        <w:tab/>
        <w:t xml:space="preserve">                       联系电话：</w:t>
      </w:r>
      <w:r>
        <w:rPr>
          <w:rFonts w:ascii="宋体" w:hAnsi="宋体" w:hint="eastAsia"/>
          <w:sz w:val="28"/>
        </w:rPr>
        <w:tab/>
        <w:t xml:space="preserve">                       传    真：                         </w:t>
      </w:r>
    </w:p>
    <w:p w:rsidR="00F02176" w:rsidRDefault="007B115B">
      <w:p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网    址：</w:t>
      </w:r>
      <w:r>
        <w:rPr>
          <w:rFonts w:ascii="宋体" w:hAnsi="宋体" w:hint="eastAsia"/>
          <w:sz w:val="28"/>
        </w:rPr>
        <w:tab/>
        <w:t xml:space="preserve">                       电子邮箱：</w:t>
      </w:r>
    </w:p>
    <w:p w:rsidR="00F02176" w:rsidRDefault="00F02176" w:rsidP="001F19C8">
      <w:pPr>
        <w:pStyle w:val="a4"/>
        <w:spacing w:line="320" w:lineRule="exact"/>
        <w:ind w:leftChars="0" w:left="0"/>
        <w:rPr>
          <w:rFonts w:ascii="Arial" w:hAnsi="Arial" w:cs="Arial"/>
          <w:sz w:val="24"/>
        </w:rPr>
      </w:pPr>
    </w:p>
    <w:sectPr w:rsidR="00F02176">
      <w:footerReference w:type="even" r:id="rId8"/>
      <w:footerReference w:type="default" r:id="rId9"/>
      <w:pgSz w:w="11906" w:h="16838"/>
      <w:pgMar w:top="1418" w:right="1588" w:bottom="1418" w:left="1588" w:header="851" w:footer="992" w:gutter="0"/>
      <w:pgNumType w:fmt="numberInDash" w:start="0"/>
      <w:cols w:space="425"/>
      <w:titlePg/>
      <w:docGrid w:type="linesAndChars" w:linePitch="317" w:charSpace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13" w:rsidRDefault="00225B13">
      <w:r>
        <w:separator/>
      </w:r>
    </w:p>
  </w:endnote>
  <w:endnote w:type="continuationSeparator" w:id="0">
    <w:p w:rsidR="00225B13" w:rsidRDefault="002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76" w:rsidRDefault="007B11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2176" w:rsidRDefault="00F021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76" w:rsidRDefault="007B115B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1F19C8">
      <w:rPr>
        <w:rStyle w:val="a7"/>
        <w:noProof/>
        <w:sz w:val="28"/>
        <w:szCs w:val="28"/>
      </w:rPr>
      <w:t>- 1 -</w:t>
    </w:r>
    <w:r>
      <w:rPr>
        <w:rStyle w:val="a7"/>
        <w:sz w:val="28"/>
        <w:szCs w:val="28"/>
      </w:rPr>
      <w:fldChar w:fldCharType="end"/>
    </w:r>
  </w:p>
  <w:p w:rsidR="00F02176" w:rsidRDefault="00F02176">
    <w:pPr>
      <w:pStyle w:val="a5"/>
      <w:ind w:leftChars="290" w:left="609" w:right="360" w:firstLineChars="1200" w:firstLine="3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13" w:rsidRDefault="00225B13">
      <w:r>
        <w:separator/>
      </w:r>
    </w:p>
  </w:footnote>
  <w:footnote w:type="continuationSeparator" w:id="0">
    <w:p w:rsidR="00225B13" w:rsidRDefault="0022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B2"/>
    <w:rsid w:val="00013EA2"/>
    <w:rsid w:val="00043509"/>
    <w:rsid w:val="00046AF9"/>
    <w:rsid w:val="00051797"/>
    <w:rsid w:val="00094026"/>
    <w:rsid w:val="00180522"/>
    <w:rsid w:val="001B468E"/>
    <w:rsid w:val="001D3441"/>
    <w:rsid w:val="001E58E3"/>
    <w:rsid w:val="001F19C8"/>
    <w:rsid w:val="00225B13"/>
    <w:rsid w:val="002768B0"/>
    <w:rsid w:val="00276937"/>
    <w:rsid w:val="002B39B2"/>
    <w:rsid w:val="002C0809"/>
    <w:rsid w:val="002C7028"/>
    <w:rsid w:val="0030619B"/>
    <w:rsid w:val="003905F2"/>
    <w:rsid w:val="003E50ED"/>
    <w:rsid w:val="003E6D1E"/>
    <w:rsid w:val="003F6B58"/>
    <w:rsid w:val="00463BA8"/>
    <w:rsid w:val="00492D4A"/>
    <w:rsid w:val="00497502"/>
    <w:rsid w:val="004B72C8"/>
    <w:rsid w:val="004C0ED8"/>
    <w:rsid w:val="004C5F84"/>
    <w:rsid w:val="00512F02"/>
    <w:rsid w:val="00534524"/>
    <w:rsid w:val="00607AD4"/>
    <w:rsid w:val="00616C4D"/>
    <w:rsid w:val="00632FB1"/>
    <w:rsid w:val="006D53F7"/>
    <w:rsid w:val="006E64C3"/>
    <w:rsid w:val="00716D3E"/>
    <w:rsid w:val="00722786"/>
    <w:rsid w:val="007B115B"/>
    <w:rsid w:val="007B63D7"/>
    <w:rsid w:val="007C6C15"/>
    <w:rsid w:val="008703A7"/>
    <w:rsid w:val="008928EF"/>
    <w:rsid w:val="008F0B33"/>
    <w:rsid w:val="009118BE"/>
    <w:rsid w:val="009D0A57"/>
    <w:rsid w:val="00A1430F"/>
    <w:rsid w:val="00A357A5"/>
    <w:rsid w:val="00A71875"/>
    <w:rsid w:val="00A836C7"/>
    <w:rsid w:val="00AB33C8"/>
    <w:rsid w:val="00AC41CF"/>
    <w:rsid w:val="00AF52F9"/>
    <w:rsid w:val="00B1227A"/>
    <w:rsid w:val="00B429EE"/>
    <w:rsid w:val="00BD77E5"/>
    <w:rsid w:val="00C00067"/>
    <w:rsid w:val="00C52A4E"/>
    <w:rsid w:val="00C5625A"/>
    <w:rsid w:val="00D20DA5"/>
    <w:rsid w:val="00D45588"/>
    <w:rsid w:val="00DA0354"/>
    <w:rsid w:val="00E75AAD"/>
    <w:rsid w:val="00E953BF"/>
    <w:rsid w:val="00EB0CBA"/>
    <w:rsid w:val="00EC5C74"/>
    <w:rsid w:val="00F02176"/>
    <w:rsid w:val="00F313B8"/>
    <w:rsid w:val="00F350A8"/>
    <w:rsid w:val="00F9301D"/>
    <w:rsid w:val="00FB636D"/>
    <w:rsid w:val="0831149B"/>
    <w:rsid w:val="09E81B19"/>
    <w:rsid w:val="14836675"/>
    <w:rsid w:val="155F4817"/>
    <w:rsid w:val="1B7E4323"/>
    <w:rsid w:val="27BD4CCE"/>
    <w:rsid w:val="30F96C90"/>
    <w:rsid w:val="36146F36"/>
    <w:rsid w:val="3F967AA9"/>
    <w:rsid w:val="3FD275F5"/>
    <w:rsid w:val="4006245F"/>
    <w:rsid w:val="41AA0BBB"/>
    <w:rsid w:val="46294DFD"/>
    <w:rsid w:val="46B566AD"/>
    <w:rsid w:val="4A2A0466"/>
    <w:rsid w:val="4D522F39"/>
    <w:rsid w:val="4EC3234A"/>
    <w:rsid w:val="5493133E"/>
    <w:rsid w:val="55F459CB"/>
    <w:rsid w:val="5DF87B63"/>
    <w:rsid w:val="6A334F71"/>
    <w:rsid w:val="6E30610F"/>
    <w:rsid w:val="71525CA3"/>
    <w:rsid w:val="7457773B"/>
    <w:rsid w:val="7690589E"/>
    <w:rsid w:val="78E135D4"/>
    <w:rsid w:val="7F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2heid">
    <w:name w:val="12heid"/>
    <w:basedOn w:val="a0"/>
    <w:qFormat/>
  </w:style>
  <w:style w:type="character" w:customStyle="1" w:styleId="style81">
    <w:name w:val="style81"/>
    <w:basedOn w:val="a0"/>
    <w:qFormat/>
    <w:rPr>
      <w:color w:val="6666CC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2heid">
    <w:name w:val="12heid"/>
    <w:basedOn w:val="a0"/>
    <w:qFormat/>
  </w:style>
  <w:style w:type="character" w:customStyle="1" w:styleId="style81">
    <w:name w:val="style81"/>
    <w:basedOn w:val="a0"/>
    <w:qFormat/>
    <w:rPr>
      <w:color w:val="6666CC"/>
    </w:rPr>
  </w:style>
  <w:style w:type="character" w:customStyle="1" w:styleId="17">
    <w:name w:val="17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黔科通〔2012〕121 号</dc:title>
  <dc:creator>User</dc:creator>
  <cp:lastModifiedBy>蒙灵</cp:lastModifiedBy>
  <cp:revision>3</cp:revision>
  <cp:lastPrinted>2020-10-13T01:58:00Z</cp:lastPrinted>
  <dcterms:created xsi:type="dcterms:W3CDTF">2020-10-13T03:24:00Z</dcterms:created>
  <dcterms:modified xsi:type="dcterms:W3CDTF">2020-10-13T03:27:00Z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