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spacing w:line="640" w:lineRule="exact"/>
        <w:jc w:val="center"/>
        <w:textAlignment w:val="baseline"/>
        <w:rPr>
          <w:rStyle w:val="34"/>
          <w:rFonts w:eastAsia="方正小标宋简体" w:cs="Times New Roman"/>
          <w:sz w:val="44"/>
          <w:szCs w:val="44"/>
        </w:rPr>
      </w:pPr>
    </w:p>
    <w:p>
      <w:pPr>
        <w:spacing w:line="640" w:lineRule="exact"/>
        <w:jc w:val="center"/>
        <w:textAlignment w:val="baseline"/>
        <w:rPr>
          <w:rStyle w:val="34"/>
          <w:rFonts w:eastAsia="方正小标宋简体" w:cs="Times New Roman"/>
          <w:sz w:val="44"/>
          <w:szCs w:val="44"/>
        </w:rPr>
      </w:pPr>
      <w:r>
        <w:rPr>
          <w:rStyle w:val="34"/>
          <w:rFonts w:eastAsia="方正小标宋简体" w:cs="Times New Roman"/>
          <w:sz w:val="44"/>
          <w:szCs w:val="44"/>
        </w:rPr>
        <w:t>申报材料上传清单及要求</w:t>
      </w:r>
    </w:p>
    <w:p>
      <w:pPr>
        <w:pStyle w:val="2"/>
        <w:spacing w:line="640" w:lineRule="exact"/>
        <w:ind w:left="0" w:leftChars="0" w:firstLine="0"/>
        <w:jc w:val="center"/>
        <w:rPr>
          <w:sz w:val="44"/>
          <w:szCs w:val="44"/>
        </w:rPr>
      </w:pPr>
    </w:p>
    <w:p>
      <w:pPr>
        <w:spacing w:line="560" w:lineRule="exact"/>
        <w:ind w:firstLine="640" w:firstLineChars="200"/>
        <w:textAlignment w:val="baseline"/>
        <w:rPr>
          <w:rStyle w:val="34"/>
          <w:rFonts w:eastAsia="黑体" w:cs="Times New Roman"/>
          <w:sz w:val="32"/>
          <w:szCs w:val="32"/>
        </w:rPr>
      </w:pPr>
      <w:r>
        <w:rPr>
          <w:rStyle w:val="34"/>
          <w:rFonts w:eastAsia="黑体" w:cs="Times New Roman"/>
          <w:sz w:val="32"/>
          <w:szCs w:val="32"/>
        </w:rPr>
        <w:t>一、申报人申报材料上传清单及要求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申报材料按照系统指引逐项填写、勾选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所有上传申报资料按照以下清单名目统一扫描为独立的PDF格式文件，并完成相应文件名命名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命名格式为：姓名+证书名称或材料名称+序号，如xxx学历证1，xxx年度考核表1，xxx学术成果1），所有材料每页分辨率不得低于150DPI，每名申报人员申报材料上传附件总容量为高级职称150MB、中级职称80MB、初级职称30MB。</w:t>
      </w:r>
      <w:r>
        <w:rPr>
          <w:rFonts w:ascii="Times New Roman" w:hAnsi="Times New Roman" w:eastAsia="黑体" w:cs="Times New Roman"/>
          <w:sz w:val="32"/>
          <w:szCs w:val="32"/>
        </w:rPr>
        <w:t>如上传材料不能体现本人完整业绩的，可上传重要节选。评委会认为确有必要要求申报人提供原件的，申报人应配合。系统严禁填写上传涉密文件。</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参考：按黑白扫描A4页面为PDF文件，单页大小为50</w:t>
      </w:r>
      <w:r>
        <w:rPr>
          <w:rFonts w:hint="eastAsia" w:ascii="Times New Roman" w:hAnsi="Times New Roman" w:eastAsia="黑体" w:cs="Times New Roman"/>
          <w:sz w:val="32"/>
          <w:szCs w:val="32"/>
        </w:rPr>
        <w:t>KB</w:t>
      </w:r>
      <w:r>
        <w:rPr>
          <w:rFonts w:ascii="Times New Roman" w:hAnsi="Times New Roman" w:eastAsia="黑体" w:cs="Times New Roman"/>
          <w:sz w:val="32"/>
          <w:szCs w:val="32"/>
        </w:rPr>
        <w:t>；按彩色扫描A4页面为PDF文件，单页大小为400</w:t>
      </w:r>
      <w:r>
        <w:rPr>
          <w:rFonts w:hint="eastAsia" w:ascii="Times New Roman" w:hAnsi="Times New Roman" w:eastAsia="黑体" w:cs="Times New Roman"/>
          <w:sz w:val="32"/>
          <w:szCs w:val="32"/>
        </w:rPr>
        <w:t>KB</w:t>
      </w:r>
      <w:r>
        <w:rPr>
          <w:rFonts w:ascii="Times New Roman" w:hAnsi="Times New Roman" w:eastAsia="黑体" w:cs="Times New Roman"/>
          <w:sz w:val="32"/>
          <w:szCs w:val="32"/>
        </w:rPr>
        <w:t>。建议各申报人上传材料页数不宜过多，尽量上传关键信息，方便专家查阅。</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上传资料具体清单如下：</w:t>
      </w:r>
    </w:p>
    <w:p>
      <w:pPr>
        <w:spacing w:line="560" w:lineRule="exact"/>
        <w:ind w:firstLine="643" w:firstLineChars="200"/>
        <w:textAlignment w:val="baseline"/>
        <w:rPr>
          <w:rStyle w:val="34"/>
          <w:rFonts w:eastAsia="楷体_GB2312" w:cs="Times New Roman"/>
          <w:b/>
          <w:bCs/>
          <w:sz w:val="32"/>
          <w:szCs w:val="32"/>
        </w:rPr>
      </w:pPr>
      <w:r>
        <w:rPr>
          <w:rStyle w:val="34"/>
          <w:rFonts w:eastAsia="楷体_GB2312" w:cs="Times New Roman"/>
          <w:b/>
          <w:bCs/>
          <w:sz w:val="32"/>
          <w:szCs w:val="32"/>
        </w:rPr>
        <w:t>（一）申报人本人所持相关证书（彩色扫描）</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1.学历证书</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2.学位证书</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3.现任资格证书</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4.聘任证（无聘任证的，提供聘任文件）</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5.事业单位专业技术职务聘任呈报表/备案表（仅限事业身份人员提交）</w:t>
      </w:r>
    </w:p>
    <w:p>
      <w:pPr>
        <w:spacing w:line="560" w:lineRule="exact"/>
        <w:ind w:firstLine="643" w:firstLineChars="200"/>
        <w:textAlignment w:val="baseline"/>
        <w:rPr>
          <w:rStyle w:val="34"/>
          <w:rFonts w:eastAsia="楷体_GB2312" w:cs="Times New Roman"/>
          <w:b/>
          <w:bCs/>
          <w:sz w:val="32"/>
          <w:szCs w:val="32"/>
        </w:rPr>
      </w:pPr>
      <w:r>
        <w:rPr>
          <w:rStyle w:val="34"/>
          <w:rFonts w:eastAsia="楷体_GB2312" w:cs="Times New Roman"/>
          <w:b/>
          <w:bCs/>
          <w:sz w:val="32"/>
          <w:szCs w:val="32"/>
        </w:rPr>
        <w:t>（二）任职、履职情况材料（可黑白扫描）</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1.申报人年度考核情况（单位年度考核表、年度考核证明等）。</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2.评审条件中要求的其他任职、履职证明材料。</w:t>
      </w:r>
    </w:p>
    <w:p>
      <w:pPr>
        <w:spacing w:line="560" w:lineRule="exact"/>
        <w:ind w:firstLine="643" w:firstLineChars="200"/>
        <w:textAlignment w:val="baseline"/>
        <w:rPr>
          <w:rStyle w:val="34"/>
          <w:rFonts w:eastAsia="楷体_GB2312" w:cs="Times New Roman"/>
          <w:b/>
          <w:bCs/>
          <w:sz w:val="32"/>
          <w:szCs w:val="32"/>
        </w:rPr>
      </w:pPr>
      <w:r>
        <w:rPr>
          <w:rStyle w:val="34"/>
          <w:rFonts w:eastAsia="楷体_GB2312" w:cs="Times New Roman"/>
          <w:b/>
          <w:bCs/>
          <w:sz w:val="32"/>
          <w:szCs w:val="32"/>
        </w:rPr>
        <w:t>（三）业绩成果（可黑白扫描）</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1.申报人上传的业绩成果应按照申报评审条件的数量要求，逐个扫描、命名后上传。</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2.获奖证书</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（1）证书页（单独扫描上传）</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（2）获奖文件（单独扫描上传）</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（3）行业协会、学会等非政府奖项支撑材料（单独扫描上传）</w:t>
      </w:r>
    </w:p>
    <w:p>
      <w:pPr>
        <w:spacing w:line="560" w:lineRule="exact"/>
        <w:ind w:firstLine="640" w:firstLineChars="200"/>
        <w:textAlignment w:val="baseline"/>
        <w:rPr>
          <w:rStyle w:val="34"/>
          <w:rFonts w:eastAsia="仿宋_GB2312" w:cs="Times New Roman"/>
          <w:sz w:val="32"/>
          <w:szCs w:val="32"/>
        </w:rPr>
      </w:pPr>
      <w:r>
        <w:rPr>
          <w:rStyle w:val="34"/>
          <w:rFonts w:hint="eastAsia" w:eastAsia="仿宋_GB2312" w:cs="Times New Roman"/>
          <w:sz w:val="32"/>
          <w:szCs w:val="32"/>
        </w:rPr>
        <w:t>3.选择横向项目作为业绩条件的，需提供项目合同书（协议书）和项目资金银行进账单及资金使用明细表并加盖单位财务章等材料。</w:t>
      </w:r>
    </w:p>
    <w:p>
      <w:pPr>
        <w:spacing w:line="560" w:lineRule="exact"/>
        <w:ind w:firstLine="643" w:firstLineChars="200"/>
        <w:textAlignment w:val="baseline"/>
        <w:rPr>
          <w:rStyle w:val="34"/>
          <w:rFonts w:eastAsia="楷体_GB2312" w:cs="Times New Roman"/>
          <w:b/>
          <w:bCs/>
          <w:sz w:val="32"/>
          <w:szCs w:val="32"/>
        </w:rPr>
      </w:pPr>
      <w:r>
        <w:rPr>
          <w:rStyle w:val="34"/>
          <w:rFonts w:eastAsia="楷体_GB2312" w:cs="Times New Roman"/>
          <w:b/>
          <w:bCs/>
          <w:sz w:val="32"/>
          <w:szCs w:val="32"/>
        </w:rPr>
        <w:t>（四）学术成果部分（论文、专利、著作等学术成果必须上传在“任现职后主要学术成果”板块。封面彩色，正文可黑白扫描）</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1.申报人上传学术成果应按照申报评审条件的数量要求逐个扫描、命名后上传（非专利成果）。</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2.已正式发表的学术成果，除成果内容外，封面、目录、版权页等内容，必须扫描包含在内。在SCI、EI发表的论文请提供资质部门出具的检索证明。</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3.对于已发表的专著或学术著作，除需展示用于评审的正式内容外，专著或著作的封面、目录、版权页、内容简介、出版社出具的个人数字证明，必须扫描包含在内。</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4.根据系统设计，专利成果上传界面位于学术部分，每项专利PDF文件必须包含：专利证书、专利说明书和附图、授予专利决定公告文件、</w:t>
      </w:r>
      <w:r>
        <w:rPr>
          <w:rStyle w:val="34"/>
          <w:rFonts w:eastAsia="方正仿宋_GBK" w:cs="Times New Roman"/>
          <w:sz w:val="32"/>
          <w:szCs w:val="32"/>
        </w:rPr>
        <w:t>专利登记簿副本及专利登记簿副本附页（国家知识产权局官网下载路径：首页选择“服务”</w:t>
      </w:r>
      <w:r>
        <w:rPr>
          <w:rStyle w:val="34"/>
          <w:rFonts w:hint="eastAsia" w:eastAsia="方正仿宋_GBK" w:cs="Times New Roman"/>
          <w:sz w:val="32"/>
          <w:szCs w:val="32"/>
          <w:lang w:eastAsia="zh-CN"/>
        </w:rPr>
        <w:t>-</w:t>
      </w:r>
      <w:bookmarkStart w:id="0" w:name="_GoBack"/>
      <w:bookmarkEnd w:id="0"/>
      <w:r>
        <w:rPr>
          <w:rStyle w:val="34"/>
          <w:rFonts w:eastAsia="方正仿宋_GBK" w:cs="Times New Roman"/>
          <w:sz w:val="32"/>
          <w:szCs w:val="32"/>
        </w:rPr>
        <w:t>政务服务平台-专利业务办理-专利事务服务-选择“证明文件和文件副本”栏目下载）</w:t>
      </w:r>
      <w:r>
        <w:rPr>
          <w:rStyle w:val="34"/>
          <w:rFonts w:eastAsia="仿宋_GB2312" w:cs="Times New Roman"/>
          <w:sz w:val="32"/>
          <w:szCs w:val="32"/>
        </w:rPr>
        <w:t>。</w:t>
      </w:r>
    </w:p>
    <w:p>
      <w:pPr>
        <w:spacing w:line="560" w:lineRule="exact"/>
        <w:ind w:firstLine="643" w:firstLineChars="200"/>
        <w:textAlignment w:val="baseline"/>
        <w:rPr>
          <w:rStyle w:val="34"/>
          <w:rFonts w:eastAsia="楷体_GB2312" w:cs="Times New Roman"/>
          <w:b/>
          <w:bCs/>
          <w:sz w:val="32"/>
          <w:szCs w:val="32"/>
        </w:rPr>
      </w:pPr>
      <w:r>
        <w:rPr>
          <w:rStyle w:val="34"/>
          <w:rFonts w:eastAsia="楷体_GB2312" w:cs="Times New Roman"/>
          <w:b/>
          <w:bCs/>
          <w:sz w:val="32"/>
          <w:szCs w:val="32"/>
        </w:rPr>
        <w:t>（五）继续教育情况</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1.申报人继续教育登记证（彩色扫描，从资料页开始逐页扫描，合成1个PDF文件）。</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2.折算学时的说明（可黑白扫描用人单位盖章后扫描）。</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3.申报人其他继续教育相关合法有效的凭证或截图。</w:t>
      </w:r>
    </w:p>
    <w:p>
      <w:pPr>
        <w:spacing w:line="560" w:lineRule="exact"/>
        <w:ind w:firstLine="640" w:firstLineChars="200"/>
        <w:textAlignment w:val="baseline"/>
        <w:rPr>
          <w:rStyle w:val="34"/>
          <w:rFonts w:eastAsia="黑体" w:cs="Times New Roman"/>
          <w:sz w:val="32"/>
          <w:szCs w:val="32"/>
        </w:rPr>
      </w:pPr>
      <w:r>
        <w:rPr>
          <w:rStyle w:val="34"/>
          <w:rFonts w:eastAsia="黑体" w:cs="Times New Roman"/>
          <w:sz w:val="32"/>
          <w:szCs w:val="32"/>
        </w:rPr>
        <w:t>二、申报人所在单位上传清单及要求</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申报人所在单位须及时按程序对本单位申报人提交的评审材料予以审核、公示，公示期满后按规定提交申报材料，同时须出具以下材料，逐项加盖单位公章后，扫描上传至系统相应位置（PDF格式，每页分辨率不得低于150DPI），并完成相应文件名命名(命名格式为：年度+单位名称+材料名称+序号，如202</w:t>
      </w:r>
      <w:r>
        <w:rPr>
          <w:rStyle w:val="34"/>
          <w:rFonts w:hint="eastAsia" w:eastAsia="仿宋_GB2312" w:cs="Times New Roman"/>
          <w:sz w:val="32"/>
          <w:szCs w:val="32"/>
        </w:rPr>
        <w:t>4</w:t>
      </w:r>
      <w:r>
        <w:rPr>
          <w:rStyle w:val="34"/>
          <w:rFonts w:eastAsia="仿宋_GB2312" w:cs="Times New Roman"/>
          <w:sz w:val="32"/>
          <w:szCs w:val="32"/>
        </w:rPr>
        <w:t>年xx单位公示情况表）。</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1.单位公示情况表</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2.单位公示情况说明</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3.单位推荐承诺书</w:t>
      </w:r>
    </w:p>
    <w:p>
      <w:pPr>
        <w:spacing w:line="560" w:lineRule="exact"/>
        <w:ind w:firstLine="640" w:firstLineChars="200"/>
        <w:textAlignment w:val="baseline"/>
        <w:rPr>
          <w:rStyle w:val="34"/>
          <w:rFonts w:eastAsia="仿宋_GB2312" w:cs="Times New Roman"/>
          <w:sz w:val="32"/>
          <w:szCs w:val="32"/>
        </w:rPr>
      </w:pPr>
      <w:r>
        <w:rPr>
          <w:rStyle w:val="34"/>
          <w:rFonts w:eastAsia="仿宋_GB2312" w:cs="Times New Roman"/>
          <w:sz w:val="32"/>
          <w:szCs w:val="32"/>
        </w:rPr>
        <w:t>4.其他申报人所在单位认为有必要上传的资料</w:t>
      </w:r>
    </w:p>
    <w:p>
      <w:pPr>
        <w:spacing w:line="560" w:lineRule="exact"/>
        <w:ind w:firstLine="640" w:firstLineChars="200"/>
        <w:textAlignment w:val="baseline"/>
        <w:rPr>
          <w:rStyle w:val="34"/>
          <w:rFonts w:eastAsia="仿宋_GB2312" w:cs="Times New Roman"/>
          <w:sz w:val="32"/>
          <w:szCs w:val="32"/>
        </w:rPr>
      </w:pPr>
      <w:r>
        <w:rPr>
          <w:rStyle w:val="34"/>
          <w:rFonts w:hint="eastAsia" w:eastAsia="仿宋_GB2312" w:cs="Times New Roman"/>
          <w:sz w:val="32"/>
          <w:szCs w:val="32"/>
        </w:rPr>
        <w:t>5.事业单位岗位聘用情况备案汇总表（仅限事业单位提交）</w:t>
      </w:r>
    </w:p>
    <w:p>
      <w:pPr>
        <w:spacing w:line="560" w:lineRule="exact"/>
        <w:ind w:firstLine="640" w:firstLineChars="200"/>
        <w:textAlignment w:val="baseline"/>
        <w:rPr>
          <w:rStyle w:val="34"/>
          <w:rFonts w:eastAsia="仿宋_GB2312"/>
          <w:sz w:val="32"/>
          <w:szCs w:val="32"/>
        </w:rPr>
      </w:pPr>
    </w:p>
    <w:sectPr>
      <w:footerReference r:id="rId4" w:type="first"/>
      <w:footerReference r:id="rId3" w:type="default"/>
      <w:pgSz w:w="11906" w:h="16838"/>
      <w:pgMar w:top="2041" w:right="1531" w:bottom="2041"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048AC2-B4F6-49BA-AE96-368DC566CF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AF03D264-AA2B-45A1-BC78-C1E9A4307474}"/>
  </w:font>
  <w:font w:name="仿宋_GB2312">
    <w:panose1 w:val="02010609030101010101"/>
    <w:charset w:val="86"/>
    <w:family w:val="modern"/>
    <w:pitch w:val="default"/>
    <w:sig w:usb0="00000001" w:usb1="080E0000" w:usb2="00000000" w:usb3="00000000" w:csb0="00040000" w:csb1="00000000"/>
    <w:embedRegular r:id="rId3" w:fontKey="{E9553E7E-AC42-47E5-8645-5D2C9ABB4B81}"/>
  </w:font>
  <w:font w:name="楷体_GB2312">
    <w:altName w:val="楷体"/>
    <w:panose1 w:val="02010609030101010101"/>
    <w:charset w:val="86"/>
    <w:family w:val="modern"/>
    <w:pitch w:val="default"/>
    <w:sig w:usb0="00000000" w:usb1="00000000" w:usb2="00000010" w:usb3="00000000" w:csb0="00040000" w:csb1="00000000"/>
    <w:embedRegular r:id="rId4" w:fontKey="{7F3E4C69-E71F-407A-A639-0AB75DE27ECB}"/>
  </w:font>
  <w:font w:name="方正仿宋_GBK">
    <w:panose1 w:val="02000000000000000000"/>
    <w:charset w:val="86"/>
    <w:family w:val="auto"/>
    <w:pitch w:val="default"/>
    <w:sig w:usb0="A00002BF" w:usb1="38CF7CFA" w:usb2="00082016" w:usb3="00000000" w:csb0="00040001" w:csb1="00000000"/>
    <w:embedRegular r:id="rId5" w:fontKey="{3E2AE5ED-896A-465D-B509-63965AFF5FF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844"/>
      </w:tabs>
      <w:ind w:right="280"/>
      <w:jc w:val="right"/>
      <w:rPr>
        <w:rFonts w:asciiTheme="minorEastAsia" w:hAnsiTheme="minorEastAsia"/>
        <w:sz w:val="28"/>
        <w:szCs w:val="28"/>
      </w:rPr>
    </w:pPr>
    <w:r>
      <w:rPr>
        <w:rFonts w:hint="eastAsia" w:asciiTheme="minorEastAsia" w:hAnsiTheme="minorEastAsia"/>
        <w:sz w:val="28"/>
        <w:szCs w:val="28"/>
      </w:rPr>
      <w:t>—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7</w:t>
    </w:r>
    <w:r>
      <w:rPr>
        <w:rFonts w:hint="eastAsia" w:asciiTheme="minorEastAsia" w:hAnsiTheme="minorEastAsia"/>
        <w:sz w:val="28"/>
        <w:szCs w:val="28"/>
      </w:rPr>
      <w:fldChar w:fldCharType="end"/>
    </w:r>
    <w:r>
      <w:rPr>
        <w:rFonts w:hint="eastAsia" w:asciiTheme="minorEastAsia" w:hAnsiTheme="minor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844"/>
      </w:tabs>
      <w:ind w:right="280"/>
      <w:jc w:val="right"/>
      <w:rPr>
        <w:rFonts w:asciiTheme="minorEastAsia" w:hAnsiTheme="minorEastAsia"/>
        <w:sz w:val="28"/>
        <w:szCs w:val="28"/>
      </w:rPr>
    </w:pPr>
    <w:r>
      <w:rPr>
        <w:rFonts w:hint="eastAsia" w:asciiTheme="minorEastAsia" w:hAnsiTheme="minorEastAsia"/>
        <w:sz w:val="28"/>
        <w:szCs w:val="28"/>
      </w:rPr>
      <w:t>—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1</w:t>
    </w:r>
    <w:r>
      <w:rPr>
        <w:rFonts w:hint="eastAsia" w:asciiTheme="minorEastAsia" w:hAnsiTheme="minorEastAsia"/>
        <w:sz w:val="28"/>
        <w:szCs w:val="28"/>
      </w:rPr>
      <w:fldChar w:fldCharType="end"/>
    </w:r>
    <w:r>
      <w:rPr>
        <w:rFonts w:hint="eastAsia" w:asciiTheme="minorEastAsia" w:hAnsiTheme="minorEastAsia"/>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00CE74FB"/>
    <w:rsid w:val="0000076B"/>
    <w:rsid w:val="00000F13"/>
    <w:rsid w:val="00005B39"/>
    <w:rsid w:val="00010380"/>
    <w:rsid w:val="00017051"/>
    <w:rsid w:val="000202C6"/>
    <w:rsid w:val="00032B0D"/>
    <w:rsid w:val="00033E11"/>
    <w:rsid w:val="000443E9"/>
    <w:rsid w:val="00051287"/>
    <w:rsid w:val="00052A4E"/>
    <w:rsid w:val="000541B6"/>
    <w:rsid w:val="00075475"/>
    <w:rsid w:val="00086148"/>
    <w:rsid w:val="00086324"/>
    <w:rsid w:val="00086AEC"/>
    <w:rsid w:val="00092E8D"/>
    <w:rsid w:val="000A08B4"/>
    <w:rsid w:val="000A7908"/>
    <w:rsid w:val="000B15F9"/>
    <w:rsid w:val="000C5EAB"/>
    <w:rsid w:val="000C6459"/>
    <w:rsid w:val="000C6A9F"/>
    <w:rsid w:val="000C779E"/>
    <w:rsid w:val="000D4B3A"/>
    <w:rsid w:val="000D5BCE"/>
    <w:rsid w:val="000E2061"/>
    <w:rsid w:val="000F1514"/>
    <w:rsid w:val="000F3567"/>
    <w:rsid w:val="000F5F47"/>
    <w:rsid w:val="001113DA"/>
    <w:rsid w:val="001128CC"/>
    <w:rsid w:val="001218C9"/>
    <w:rsid w:val="00121FC7"/>
    <w:rsid w:val="001312EF"/>
    <w:rsid w:val="00137DC4"/>
    <w:rsid w:val="00143A12"/>
    <w:rsid w:val="00146A4D"/>
    <w:rsid w:val="001618F8"/>
    <w:rsid w:val="0016388E"/>
    <w:rsid w:val="0016451E"/>
    <w:rsid w:val="001648F9"/>
    <w:rsid w:val="00173FB5"/>
    <w:rsid w:val="001915FA"/>
    <w:rsid w:val="0019422E"/>
    <w:rsid w:val="001A5D08"/>
    <w:rsid w:val="001B2F11"/>
    <w:rsid w:val="001B35D6"/>
    <w:rsid w:val="001B3DA8"/>
    <w:rsid w:val="001B6F8F"/>
    <w:rsid w:val="001C265B"/>
    <w:rsid w:val="001D1439"/>
    <w:rsid w:val="001D4E66"/>
    <w:rsid w:val="001D6912"/>
    <w:rsid w:val="001E3608"/>
    <w:rsid w:val="001E3E2B"/>
    <w:rsid w:val="001F58FD"/>
    <w:rsid w:val="00202759"/>
    <w:rsid w:val="002058CF"/>
    <w:rsid w:val="00205B12"/>
    <w:rsid w:val="00210121"/>
    <w:rsid w:val="00215A01"/>
    <w:rsid w:val="00216F7D"/>
    <w:rsid w:val="002171DA"/>
    <w:rsid w:val="00217AB4"/>
    <w:rsid w:val="00220D02"/>
    <w:rsid w:val="00220FC1"/>
    <w:rsid w:val="00221BDD"/>
    <w:rsid w:val="00223D10"/>
    <w:rsid w:val="00225BB1"/>
    <w:rsid w:val="00230728"/>
    <w:rsid w:val="00235119"/>
    <w:rsid w:val="00241D98"/>
    <w:rsid w:val="002444DF"/>
    <w:rsid w:val="00246BA1"/>
    <w:rsid w:val="0025221A"/>
    <w:rsid w:val="00252721"/>
    <w:rsid w:val="0026772C"/>
    <w:rsid w:val="00271B8E"/>
    <w:rsid w:val="00280C65"/>
    <w:rsid w:val="00287048"/>
    <w:rsid w:val="002900B3"/>
    <w:rsid w:val="00291234"/>
    <w:rsid w:val="00291269"/>
    <w:rsid w:val="002A1C0D"/>
    <w:rsid w:val="002A25E6"/>
    <w:rsid w:val="002B0EB9"/>
    <w:rsid w:val="002B34C4"/>
    <w:rsid w:val="002C2821"/>
    <w:rsid w:val="002D09ED"/>
    <w:rsid w:val="002E665B"/>
    <w:rsid w:val="002F2FC5"/>
    <w:rsid w:val="002F7130"/>
    <w:rsid w:val="00304AF0"/>
    <w:rsid w:val="003074D9"/>
    <w:rsid w:val="00311DD0"/>
    <w:rsid w:val="0031533E"/>
    <w:rsid w:val="003168B3"/>
    <w:rsid w:val="00317A30"/>
    <w:rsid w:val="003212FF"/>
    <w:rsid w:val="00330A2E"/>
    <w:rsid w:val="00336241"/>
    <w:rsid w:val="00341B9E"/>
    <w:rsid w:val="003423EB"/>
    <w:rsid w:val="00345AAD"/>
    <w:rsid w:val="00345E92"/>
    <w:rsid w:val="00347858"/>
    <w:rsid w:val="003555A4"/>
    <w:rsid w:val="00357698"/>
    <w:rsid w:val="003605E2"/>
    <w:rsid w:val="00364141"/>
    <w:rsid w:val="00364BE2"/>
    <w:rsid w:val="003717CB"/>
    <w:rsid w:val="00384F4F"/>
    <w:rsid w:val="00385A92"/>
    <w:rsid w:val="0039194B"/>
    <w:rsid w:val="003975DB"/>
    <w:rsid w:val="003A2367"/>
    <w:rsid w:val="003A55A3"/>
    <w:rsid w:val="003A79E0"/>
    <w:rsid w:val="003A7BB7"/>
    <w:rsid w:val="003B1BD2"/>
    <w:rsid w:val="003B2603"/>
    <w:rsid w:val="003B63AB"/>
    <w:rsid w:val="003B723A"/>
    <w:rsid w:val="003C3F78"/>
    <w:rsid w:val="003C462A"/>
    <w:rsid w:val="003C53E7"/>
    <w:rsid w:val="003D1E3E"/>
    <w:rsid w:val="003D3E4F"/>
    <w:rsid w:val="003E1D1C"/>
    <w:rsid w:val="003E482B"/>
    <w:rsid w:val="00403814"/>
    <w:rsid w:val="00406781"/>
    <w:rsid w:val="00415E7A"/>
    <w:rsid w:val="0042078D"/>
    <w:rsid w:val="00425A58"/>
    <w:rsid w:val="00430111"/>
    <w:rsid w:val="0043027A"/>
    <w:rsid w:val="0043444C"/>
    <w:rsid w:val="0044060B"/>
    <w:rsid w:val="0044659C"/>
    <w:rsid w:val="004549B9"/>
    <w:rsid w:val="004626FF"/>
    <w:rsid w:val="00465C0B"/>
    <w:rsid w:val="00466BF5"/>
    <w:rsid w:val="00474ECD"/>
    <w:rsid w:val="00476FF9"/>
    <w:rsid w:val="00481047"/>
    <w:rsid w:val="00485BE1"/>
    <w:rsid w:val="0048633B"/>
    <w:rsid w:val="00496C91"/>
    <w:rsid w:val="004B2A32"/>
    <w:rsid w:val="004C2A8B"/>
    <w:rsid w:val="004C4602"/>
    <w:rsid w:val="004C5644"/>
    <w:rsid w:val="004C7EA8"/>
    <w:rsid w:val="004D1861"/>
    <w:rsid w:val="004E0D2C"/>
    <w:rsid w:val="004E3E90"/>
    <w:rsid w:val="004E40B2"/>
    <w:rsid w:val="004F6C37"/>
    <w:rsid w:val="00503099"/>
    <w:rsid w:val="0052268B"/>
    <w:rsid w:val="00524CD5"/>
    <w:rsid w:val="00533620"/>
    <w:rsid w:val="00534D4B"/>
    <w:rsid w:val="00534DC4"/>
    <w:rsid w:val="0054263D"/>
    <w:rsid w:val="005510D1"/>
    <w:rsid w:val="00567A7D"/>
    <w:rsid w:val="00571FB4"/>
    <w:rsid w:val="0057416F"/>
    <w:rsid w:val="00574376"/>
    <w:rsid w:val="005762AC"/>
    <w:rsid w:val="00581AF5"/>
    <w:rsid w:val="0058420F"/>
    <w:rsid w:val="00585D82"/>
    <w:rsid w:val="00587772"/>
    <w:rsid w:val="005C23B1"/>
    <w:rsid w:val="005C3243"/>
    <w:rsid w:val="005D3BAC"/>
    <w:rsid w:val="005D71EF"/>
    <w:rsid w:val="005E17B7"/>
    <w:rsid w:val="005E4211"/>
    <w:rsid w:val="005E6C5B"/>
    <w:rsid w:val="005E6DD4"/>
    <w:rsid w:val="005F093C"/>
    <w:rsid w:val="005F10E6"/>
    <w:rsid w:val="005F3858"/>
    <w:rsid w:val="005F72D6"/>
    <w:rsid w:val="005F7F03"/>
    <w:rsid w:val="00610358"/>
    <w:rsid w:val="0061075B"/>
    <w:rsid w:val="00620406"/>
    <w:rsid w:val="00621FED"/>
    <w:rsid w:val="00630FEB"/>
    <w:rsid w:val="0063372B"/>
    <w:rsid w:val="00635631"/>
    <w:rsid w:val="0064143F"/>
    <w:rsid w:val="00650A8E"/>
    <w:rsid w:val="00654C09"/>
    <w:rsid w:val="00655EC0"/>
    <w:rsid w:val="006566F8"/>
    <w:rsid w:val="006614FD"/>
    <w:rsid w:val="00671665"/>
    <w:rsid w:val="00672556"/>
    <w:rsid w:val="00674969"/>
    <w:rsid w:val="006778D1"/>
    <w:rsid w:val="0068708D"/>
    <w:rsid w:val="006916BD"/>
    <w:rsid w:val="00695199"/>
    <w:rsid w:val="006A1981"/>
    <w:rsid w:val="006A25B1"/>
    <w:rsid w:val="006B044F"/>
    <w:rsid w:val="006B564C"/>
    <w:rsid w:val="006C0143"/>
    <w:rsid w:val="006C076B"/>
    <w:rsid w:val="006C15B2"/>
    <w:rsid w:val="006C3075"/>
    <w:rsid w:val="006C32BE"/>
    <w:rsid w:val="006C4838"/>
    <w:rsid w:val="006C5162"/>
    <w:rsid w:val="006D16C7"/>
    <w:rsid w:val="006D4A4D"/>
    <w:rsid w:val="006E53A9"/>
    <w:rsid w:val="00701CE1"/>
    <w:rsid w:val="00702633"/>
    <w:rsid w:val="00707B77"/>
    <w:rsid w:val="00712E75"/>
    <w:rsid w:val="00713E81"/>
    <w:rsid w:val="00713EB1"/>
    <w:rsid w:val="0071747C"/>
    <w:rsid w:val="00720A75"/>
    <w:rsid w:val="00722534"/>
    <w:rsid w:val="00722976"/>
    <w:rsid w:val="0072669D"/>
    <w:rsid w:val="00726E5C"/>
    <w:rsid w:val="00752662"/>
    <w:rsid w:val="007560A0"/>
    <w:rsid w:val="007606CC"/>
    <w:rsid w:val="00763479"/>
    <w:rsid w:val="00775236"/>
    <w:rsid w:val="0077618A"/>
    <w:rsid w:val="007767CB"/>
    <w:rsid w:val="0078285C"/>
    <w:rsid w:val="00786D55"/>
    <w:rsid w:val="00790E46"/>
    <w:rsid w:val="007923C7"/>
    <w:rsid w:val="007A1508"/>
    <w:rsid w:val="007A1CD3"/>
    <w:rsid w:val="007A7A44"/>
    <w:rsid w:val="007B0C6B"/>
    <w:rsid w:val="007B418A"/>
    <w:rsid w:val="007B4CA3"/>
    <w:rsid w:val="007B6DFF"/>
    <w:rsid w:val="007C1818"/>
    <w:rsid w:val="007C2AD8"/>
    <w:rsid w:val="007C3104"/>
    <w:rsid w:val="007D23D8"/>
    <w:rsid w:val="007D3311"/>
    <w:rsid w:val="007E6207"/>
    <w:rsid w:val="007E6D6B"/>
    <w:rsid w:val="007F213E"/>
    <w:rsid w:val="007F3339"/>
    <w:rsid w:val="007F7906"/>
    <w:rsid w:val="00803262"/>
    <w:rsid w:val="0080763D"/>
    <w:rsid w:val="00812D82"/>
    <w:rsid w:val="00812E38"/>
    <w:rsid w:val="00827E9F"/>
    <w:rsid w:val="00842043"/>
    <w:rsid w:val="00845A66"/>
    <w:rsid w:val="00846706"/>
    <w:rsid w:val="00851444"/>
    <w:rsid w:val="008612CB"/>
    <w:rsid w:val="00861325"/>
    <w:rsid w:val="0086149B"/>
    <w:rsid w:val="00865B15"/>
    <w:rsid w:val="00876D62"/>
    <w:rsid w:val="00883E9D"/>
    <w:rsid w:val="00884B6A"/>
    <w:rsid w:val="00891739"/>
    <w:rsid w:val="00893E43"/>
    <w:rsid w:val="0089794F"/>
    <w:rsid w:val="008A3758"/>
    <w:rsid w:val="008A7714"/>
    <w:rsid w:val="008C0438"/>
    <w:rsid w:val="008C2285"/>
    <w:rsid w:val="008C6793"/>
    <w:rsid w:val="008C6D79"/>
    <w:rsid w:val="008D0A2C"/>
    <w:rsid w:val="008D34EA"/>
    <w:rsid w:val="008D729B"/>
    <w:rsid w:val="008D7AFD"/>
    <w:rsid w:val="008E2E34"/>
    <w:rsid w:val="008E73F3"/>
    <w:rsid w:val="008F3F29"/>
    <w:rsid w:val="009169DB"/>
    <w:rsid w:val="00920F65"/>
    <w:rsid w:val="00921C6D"/>
    <w:rsid w:val="00925D12"/>
    <w:rsid w:val="00940F8A"/>
    <w:rsid w:val="00941786"/>
    <w:rsid w:val="00941BDA"/>
    <w:rsid w:val="00943217"/>
    <w:rsid w:val="00945A13"/>
    <w:rsid w:val="00955B23"/>
    <w:rsid w:val="00964D7A"/>
    <w:rsid w:val="00967CBD"/>
    <w:rsid w:val="00970BDE"/>
    <w:rsid w:val="009716CB"/>
    <w:rsid w:val="0097427F"/>
    <w:rsid w:val="00976F9E"/>
    <w:rsid w:val="009822C5"/>
    <w:rsid w:val="00987129"/>
    <w:rsid w:val="0099120A"/>
    <w:rsid w:val="0099449B"/>
    <w:rsid w:val="009948C8"/>
    <w:rsid w:val="009B6022"/>
    <w:rsid w:val="009C111C"/>
    <w:rsid w:val="009C195E"/>
    <w:rsid w:val="009E03D4"/>
    <w:rsid w:val="009E4C45"/>
    <w:rsid w:val="009E52C4"/>
    <w:rsid w:val="009E6583"/>
    <w:rsid w:val="009F7D77"/>
    <w:rsid w:val="00A13F41"/>
    <w:rsid w:val="00A16B1A"/>
    <w:rsid w:val="00A43746"/>
    <w:rsid w:val="00A44A1C"/>
    <w:rsid w:val="00A45178"/>
    <w:rsid w:val="00A540ED"/>
    <w:rsid w:val="00A54FAA"/>
    <w:rsid w:val="00A62818"/>
    <w:rsid w:val="00A63E8C"/>
    <w:rsid w:val="00A800F6"/>
    <w:rsid w:val="00A8096A"/>
    <w:rsid w:val="00A846D9"/>
    <w:rsid w:val="00A86413"/>
    <w:rsid w:val="00A91295"/>
    <w:rsid w:val="00A92177"/>
    <w:rsid w:val="00A93142"/>
    <w:rsid w:val="00A942F1"/>
    <w:rsid w:val="00AA4782"/>
    <w:rsid w:val="00AB0E66"/>
    <w:rsid w:val="00AB2019"/>
    <w:rsid w:val="00AC14D5"/>
    <w:rsid w:val="00AD2932"/>
    <w:rsid w:val="00AD56EF"/>
    <w:rsid w:val="00AE01D9"/>
    <w:rsid w:val="00AE091A"/>
    <w:rsid w:val="00AE5634"/>
    <w:rsid w:val="00AF4070"/>
    <w:rsid w:val="00AF5468"/>
    <w:rsid w:val="00AF700C"/>
    <w:rsid w:val="00B027D1"/>
    <w:rsid w:val="00B04726"/>
    <w:rsid w:val="00B138A0"/>
    <w:rsid w:val="00B21536"/>
    <w:rsid w:val="00B21908"/>
    <w:rsid w:val="00B301BA"/>
    <w:rsid w:val="00B31BB9"/>
    <w:rsid w:val="00B3307A"/>
    <w:rsid w:val="00B33213"/>
    <w:rsid w:val="00B41028"/>
    <w:rsid w:val="00B4174C"/>
    <w:rsid w:val="00B42CD6"/>
    <w:rsid w:val="00B554FA"/>
    <w:rsid w:val="00B80BA4"/>
    <w:rsid w:val="00B83B47"/>
    <w:rsid w:val="00B852D7"/>
    <w:rsid w:val="00B912FF"/>
    <w:rsid w:val="00B95E2F"/>
    <w:rsid w:val="00BA2279"/>
    <w:rsid w:val="00BA3BAC"/>
    <w:rsid w:val="00BB6CB4"/>
    <w:rsid w:val="00BB6E83"/>
    <w:rsid w:val="00BC45BC"/>
    <w:rsid w:val="00BD09AC"/>
    <w:rsid w:val="00BD1DED"/>
    <w:rsid w:val="00BD3D78"/>
    <w:rsid w:val="00BD6B3E"/>
    <w:rsid w:val="00BE079E"/>
    <w:rsid w:val="00BE260D"/>
    <w:rsid w:val="00BF0011"/>
    <w:rsid w:val="00C00A36"/>
    <w:rsid w:val="00C020AE"/>
    <w:rsid w:val="00C04CCD"/>
    <w:rsid w:val="00C050D2"/>
    <w:rsid w:val="00C14706"/>
    <w:rsid w:val="00C14843"/>
    <w:rsid w:val="00C1580D"/>
    <w:rsid w:val="00C1699A"/>
    <w:rsid w:val="00C24B46"/>
    <w:rsid w:val="00C37646"/>
    <w:rsid w:val="00C4779D"/>
    <w:rsid w:val="00C5206C"/>
    <w:rsid w:val="00C57F0D"/>
    <w:rsid w:val="00C727DF"/>
    <w:rsid w:val="00C74A6C"/>
    <w:rsid w:val="00C77AE3"/>
    <w:rsid w:val="00C82400"/>
    <w:rsid w:val="00C86405"/>
    <w:rsid w:val="00C90E2F"/>
    <w:rsid w:val="00CA21A3"/>
    <w:rsid w:val="00CB1FF9"/>
    <w:rsid w:val="00CB5BE3"/>
    <w:rsid w:val="00CC08E1"/>
    <w:rsid w:val="00CC3AB4"/>
    <w:rsid w:val="00CC413F"/>
    <w:rsid w:val="00CC5CDA"/>
    <w:rsid w:val="00CD767A"/>
    <w:rsid w:val="00CE74FB"/>
    <w:rsid w:val="00D0018D"/>
    <w:rsid w:val="00D02E53"/>
    <w:rsid w:val="00D037B1"/>
    <w:rsid w:val="00D06C48"/>
    <w:rsid w:val="00D071E2"/>
    <w:rsid w:val="00D10EA3"/>
    <w:rsid w:val="00D13B52"/>
    <w:rsid w:val="00D148ED"/>
    <w:rsid w:val="00D15ACC"/>
    <w:rsid w:val="00D15B2F"/>
    <w:rsid w:val="00D31E4C"/>
    <w:rsid w:val="00D37268"/>
    <w:rsid w:val="00D41206"/>
    <w:rsid w:val="00D42F1F"/>
    <w:rsid w:val="00D5034C"/>
    <w:rsid w:val="00D72909"/>
    <w:rsid w:val="00D73F9A"/>
    <w:rsid w:val="00D7558B"/>
    <w:rsid w:val="00D92791"/>
    <w:rsid w:val="00D95680"/>
    <w:rsid w:val="00D95C95"/>
    <w:rsid w:val="00DA2252"/>
    <w:rsid w:val="00DA7944"/>
    <w:rsid w:val="00DB5DFE"/>
    <w:rsid w:val="00DC1006"/>
    <w:rsid w:val="00DC249A"/>
    <w:rsid w:val="00DC2FB9"/>
    <w:rsid w:val="00DC7F42"/>
    <w:rsid w:val="00DE3BFE"/>
    <w:rsid w:val="00DE4594"/>
    <w:rsid w:val="00DF45BD"/>
    <w:rsid w:val="00E0200B"/>
    <w:rsid w:val="00E07A05"/>
    <w:rsid w:val="00E149BE"/>
    <w:rsid w:val="00E14CBA"/>
    <w:rsid w:val="00E21BC8"/>
    <w:rsid w:val="00E3236A"/>
    <w:rsid w:val="00E33EBF"/>
    <w:rsid w:val="00E33F9E"/>
    <w:rsid w:val="00E45198"/>
    <w:rsid w:val="00E6483A"/>
    <w:rsid w:val="00E71B52"/>
    <w:rsid w:val="00E81A30"/>
    <w:rsid w:val="00E90A5B"/>
    <w:rsid w:val="00E93178"/>
    <w:rsid w:val="00EA0117"/>
    <w:rsid w:val="00EA05D5"/>
    <w:rsid w:val="00EA1EF0"/>
    <w:rsid w:val="00EA5992"/>
    <w:rsid w:val="00EB2560"/>
    <w:rsid w:val="00EB50C4"/>
    <w:rsid w:val="00EB52E5"/>
    <w:rsid w:val="00EB6C2E"/>
    <w:rsid w:val="00EE2D26"/>
    <w:rsid w:val="00EF5F8A"/>
    <w:rsid w:val="00F10EF8"/>
    <w:rsid w:val="00F15511"/>
    <w:rsid w:val="00F215E0"/>
    <w:rsid w:val="00F21F5E"/>
    <w:rsid w:val="00F25C48"/>
    <w:rsid w:val="00F25E5B"/>
    <w:rsid w:val="00F2629F"/>
    <w:rsid w:val="00F32CBA"/>
    <w:rsid w:val="00F40921"/>
    <w:rsid w:val="00F41B65"/>
    <w:rsid w:val="00F45495"/>
    <w:rsid w:val="00F477E9"/>
    <w:rsid w:val="00F55F4D"/>
    <w:rsid w:val="00F604E9"/>
    <w:rsid w:val="00F70573"/>
    <w:rsid w:val="00F72CD4"/>
    <w:rsid w:val="00F751DA"/>
    <w:rsid w:val="00F81349"/>
    <w:rsid w:val="00F82DB9"/>
    <w:rsid w:val="00F83151"/>
    <w:rsid w:val="00F84139"/>
    <w:rsid w:val="00F86DAB"/>
    <w:rsid w:val="00F903E0"/>
    <w:rsid w:val="00F90768"/>
    <w:rsid w:val="00F9449B"/>
    <w:rsid w:val="00F9503E"/>
    <w:rsid w:val="00FA7547"/>
    <w:rsid w:val="00FB00EC"/>
    <w:rsid w:val="00FB72B4"/>
    <w:rsid w:val="00FC20F1"/>
    <w:rsid w:val="00FD0EB2"/>
    <w:rsid w:val="00FE3B7E"/>
    <w:rsid w:val="00FE4713"/>
    <w:rsid w:val="00FF73FC"/>
    <w:rsid w:val="0354697D"/>
    <w:rsid w:val="03725820"/>
    <w:rsid w:val="0451046D"/>
    <w:rsid w:val="049776E1"/>
    <w:rsid w:val="0CBA54D9"/>
    <w:rsid w:val="10257F4E"/>
    <w:rsid w:val="123E0489"/>
    <w:rsid w:val="1CB24EC6"/>
    <w:rsid w:val="1DE56FB2"/>
    <w:rsid w:val="232F57EC"/>
    <w:rsid w:val="25617929"/>
    <w:rsid w:val="264D45FF"/>
    <w:rsid w:val="2B5C1058"/>
    <w:rsid w:val="2D1563D9"/>
    <w:rsid w:val="31547227"/>
    <w:rsid w:val="33F725E6"/>
    <w:rsid w:val="387C6FE7"/>
    <w:rsid w:val="38C03EEB"/>
    <w:rsid w:val="3A104A5E"/>
    <w:rsid w:val="3BFD39D5"/>
    <w:rsid w:val="3FDF5257"/>
    <w:rsid w:val="41FC6CF0"/>
    <w:rsid w:val="44630874"/>
    <w:rsid w:val="44BF13AF"/>
    <w:rsid w:val="4B315866"/>
    <w:rsid w:val="4E3D35F2"/>
    <w:rsid w:val="50FBBE8A"/>
    <w:rsid w:val="52092A35"/>
    <w:rsid w:val="57DD4352"/>
    <w:rsid w:val="5EC7698C"/>
    <w:rsid w:val="65A61CDC"/>
    <w:rsid w:val="67EA6D87"/>
    <w:rsid w:val="6DFFA9A1"/>
    <w:rsid w:val="716E4C6F"/>
    <w:rsid w:val="72C53EC2"/>
    <w:rsid w:val="735F7640"/>
    <w:rsid w:val="77FE6DFF"/>
    <w:rsid w:val="7B3B3F59"/>
    <w:rsid w:val="7F513EF9"/>
    <w:rsid w:val="7F999349"/>
    <w:rsid w:val="7FF7A3F1"/>
    <w:rsid w:val="BFDF6A76"/>
    <w:rsid w:val="BFFB5AFC"/>
    <w:rsid w:val="DFBF219A"/>
    <w:rsid w:val="E7FFF799"/>
    <w:rsid w:val="EDFD1CBC"/>
    <w:rsid w:val="F7EF014D"/>
    <w:rsid w:val="FBEF9A40"/>
    <w:rsid w:val="FBF65C45"/>
    <w:rsid w:val="FC7F7B5C"/>
    <w:rsid w:val="FF6FD792"/>
    <w:rsid w:val="FF7FEAF6"/>
    <w:rsid w:val="FF9DE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rPr>
  </w:style>
  <w:style w:type="paragraph" w:styleId="5">
    <w:name w:val="heading 2"/>
    <w:basedOn w:val="1"/>
    <w:next w:val="1"/>
    <w:qFormat/>
    <w:uiPriority w:val="0"/>
    <w:pPr>
      <w:keepNext/>
      <w:keepLines/>
      <w:spacing w:line="360" w:lineRule="auto"/>
      <w:ind w:firstLine="840" w:firstLineChars="400"/>
      <w:outlineLvl w:val="1"/>
    </w:pPr>
    <w:rPr>
      <w:rFonts w:ascii="Arial" w:hAnsi="Arial" w:eastAsia="宋体"/>
      <w:b/>
      <w:sz w:val="24"/>
    </w:rPr>
  </w:style>
  <w:style w:type="paragraph" w:styleId="6">
    <w:name w:val="heading 3"/>
    <w:basedOn w:val="1"/>
    <w:next w:val="1"/>
    <w:qFormat/>
    <w:uiPriority w:val="0"/>
    <w:pPr>
      <w:keepNext/>
      <w:keepLines/>
      <w:spacing w:line="360" w:lineRule="auto"/>
      <w:ind w:firstLine="964" w:firstLineChars="400"/>
      <w:outlineLvl w:val="2"/>
    </w:pPr>
    <w:rPr>
      <w:b/>
      <w:sz w:val="24"/>
    </w:rPr>
  </w:style>
  <w:style w:type="paragraph" w:styleId="7">
    <w:name w:val="heading 4"/>
    <w:basedOn w:val="1"/>
    <w:next w:val="1"/>
    <w:qFormat/>
    <w:uiPriority w:val="0"/>
    <w:pPr>
      <w:keepNext/>
      <w:keepLines/>
      <w:spacing w:line="360" w:lineRule="auto"/>
      <w:ind w:firstLine="964" w:firstLineChars="400"/>
      <w:outlineLvl w:val="3"/>
    </w:pPr>
    <w:rPr>
      <w:rFonts w:ascii="Arial" w:hAnsi="Arial"/>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8"/>
    <w:qFormat/>
    <w:uiPriority w:val="0"/>
    <w:pPr>
      <w:ind w:firstLine="210"/>
    </w:pPr>
    <w:rPr>
      <w:rFonts w:eastAsia="宋体" w:cs="Times New Roman"/>
      <w:szCs w:val="24"/>
    </w:rPr>
  </w:style>
  <w:style w:type="paragraph" w:styleId="3">
    <w:name w:val="Body Text Indent"/>
    <w:basedOn w:val="1"/>
    <w:next w:val="1"/>
    <w:link w:val="27"/>
    <w:unhideWhenUsed/>
    <w:qFormat/>
    <w:uiPriority w:val="99"/>
    <w:pPr>
      <w:spacing w:after="120"/>
      <w:ind w:left="420" w:leftChars="200"/>
    </w:pPr>
  </w:style>
  <w:style w:type="paragraph" w:styleId="8">
    <w:name w:val="table of authorities"/>
    <w:basedOn w:val="1"/>
    <w:next w:val="1"/>
    <w:unhideWhenUsed/>
    <w:qFormat/>
    <w:uiPriority w:val="99"/>
    <w:pPr>
      <w:ind w:left="420" w:leftChars="200"/>
    </w:pPr>
    <w:rPr>
      <w:rFonts w:ascii="Times New Roman" w:hAnsi="Times New Roman" w:eastAsia="宋体" w:cs="Times New Roman"/>
    </w:rPr>
  </w:style>
  <w:style w:type="paragraph" w:styleId="9">
    <w:name w:val="annotation text"/>
    <w:basedOn w:val="1"/>
    <w:semiHidden/>
    <w:unhideWhenUsed/>
    <w:qFormat/>
    <w:uiPriority w:val="99"/>
    <w:pPr>
      <w:jc w:val="left"/>
    </w:pPr>
  </w:style>
  <w:style w:type="paragraph" w:styleId="10">
    <w:name w:val="Body Text"/>
    <w:basedOn w:val="1"/>
    <w:qFormat/>
    <w:uiPriority w:val="0"/>
    <w:pPr>
      <w:spacing w:after="120"/>
    </w:pPr>
  </w:style>
  <w:style w:type="paragraph" w:styleId="11">
    <w:name w:val="Date"/>
    <w:basedOn w:val="1"/>
    <w:next w:val="1"/>
    <w:link w:val="26"/>
    <w:unhideWhenUsed/>
    <w:qFormat/>
    <w:uiPriority w:val="99"/>
    <w:pPr>
      <w:ind w:left="100" w:leftChars="2500"/>
    </w:pPr>
  </w:style>
  <w:style w:type="paragraph" w:styleId="12">
    <w:name w:val="Balloon Text"/>
    <w:basedOn w:val="1"/>
    <w:link w:val="25"/>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Autospacing="1" w:afterAutospacing="1" w:line="525" w:lineRule="atLeast"/>
      <w:jc w:val="left"/>
    </w:pPr>
    <w:rPr>
      <w:rFonts w:cs="Times New Roman"/>
      <w:kern w:val="0"/>
      <w:sz w:val="24"/>
      <w:szCs w:val="24"/>
    </w:rPr>
  </w:style>
  <w:style w:type="paragraph" w:styleId="16">
    <w:name w:val="Body Text First Indent"/>
    <w:basedOn w:val="10"/>
    <w:next w:val="10"/>
    <w:qFormat/>
    <w:uiPriority w:val="0"/>
    <w:pPr>
      <w:spacing w:line="360" w:lineRule="auto"/>
      <w:ind w:firstLine="420"/>
    </w:pPr>
    <w:rPr>
      <w:sz w:val="24"/>
      <w:szCs w:val="20"/>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paragraph" w:customStyle="1" w:styleId="21">
    <w:name w:val="Heading1"/>
    <w:basedOn w:val="1"/>
    <w:next w:val="1"/>
    <w:qFormat/>
    <w:uiPriority w:val="0"/>
    <w:pPr>
      <w:keepNext/>
      <w:keepLines/>
      <w:spacing w:before="340" w:after="330" w:line="576" w:lineRule="auto"/>
      <w:textAlignment w:val="baseline"/>
    </w:pPr>
    <w:rPr>
      <w:rFonts w:ascii="Times New Roman" w:hAnsi="Times New Roman" w:eastAsia="宋体"/>
      <w:b/>
      <w:kern w:val="44"/>
      <w:sz w:val="44"/>
      <w:szCs w:val="24"/>
    </w:rPr>
  </w:style>
  <w:style w:type="paragraph" w:customStyle="1" w:styleId="22">
    <w:name w:val="列出段落1"/>
    <w:basedOn w:val="1"/>
    <w:qFormat/>
    <w:uiPriority w:val="34"/>
    <w:pPr>
      <w:ind w:firstLine="420" w:firstLineChars="200"/>
    </w:p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日期 字符"/>
    <w:basedOn w:val="19"/>
    <w:link w:val="11"/>
    <w:semiHidden/>
    <w:qFormat/>
    <w:uiPriority w:val="99"/>
  </w:style>
  <w:style w:type="character" w:customStyle="1" w:styleId="27">
    <w:name w:val="正文文本缩进 字符"/>
    <w:basedOn w:val="19"/>
    <w:link w:val="3"/>
    <w:semiHidden/>
    <w:qFormat/>
    <w:uiPriority w:val="99"/>
  </w:style>
  <w:style w:type="character" w:customStyle="1" w:styleId="28">
    <w:name w:val="正文文本首行缩进 2 字符"/>
    <w:basedOn w:val="27"/>
    <w:link w:val="2"/>
    <w:qFormat/>
    <w:uiPriority w:val="0"/>
    <w:rPr>
      <w:rFonts w:eastAsia="宋体" w:cs="Times New Roman"/>
      <w:szCs w:val="24"/>
    </w:rPr>
  </w:style>
  <w:style w:type="paragraph" w:customStyle="1" w:styleId="29">
    <w:name w:val="p16"/>
    <w:basedOn w:val="1"/>
    <w:qFormat/>
    <w:uiPriority w:val="0"/>
    <w:pPr>
      <w:widowControl/>
    </w:pPr>
    <w:rPr>
      <w:kern w:val="0"/>
      <w:szCs w:val="21"/>
    </w:rPr>
  </w:style>
  <w:style w:type="character" w:customStyle="1" w:styleId="30">
    <w:name w:val="font101"/>
    <w:qFormat/>
    <w:uiPriority w:val="0"/>
    <w:rPr>
      <w:rFonts w:hint="default" w:ascii="Times New Roman" w:hAnsi="Times New Roman" w:cs="Times New Roman"/>
      <w:b/>
      <w:bCs/>
      <w:color w:val="000000"/>
      <w:sz w:val="21"/>
      <w:szCs w:val="21"/>
      <w:u w:val="none"/>
    </w:rPr>
  </w:style>
  <w:style w:type="character" w:customStyle="1" w:styleId="31">
    <w:name w:val="font111"/>
    <w:qFormat/>
    <w:uiPriority w:val="0"/>
    <w:rPr>
      <w:rFonts w:hint="eastAsia" w:ascii="宋体" w:hAnsi="宋体" w:eastAsia="宋体" w:cs="宋体"/>
      <w:b/>
      <w:bCs/>
      <w:color w:val="000000"/>
      <w:sz w:val="21"/>
      <w:szCs w:val="21"/>
      <w:u w:val="none"/>
    </w:rPr>
  </w:style>
  <w:style w:type="character" w:customStyle="1" w:styleId="32">
    <w:name w:val="font122"/>
    <w:qFormat/>
    <w:uiPriority w:val="0"/>
    <w:rPr>
      <w:rFonts w:hint="default" w:ascii="Times New Roman" w:hAnsi="Times New Roman" w:cs="Times New Roman"/>
      <w:color w:val="000000"/>
      <w:sz w:val="22"/>
      <w:szCs w:val="22"/>
      <w:u w:val="none"/>
    </w:rPr>
  </w:style>
  <w:style w:type="paragraph" w:customStyle="1" w:styleId="33">
    <w:name w:val="UserStyle_5"/>
    <w:basedOn w:val="1"/>
    <w:qFormat/>
    <w:uiPriority w:val="0"/>
    <w:pPr>
      <w:widowControl/>
      <w:spacing w:before="100" w:after="100"/>
      <w:jc w:val="left"/>
      <w:textAlignment w:val="baseline"/>
    </w:pPr>
    <w:rPr>
      <w:rFonts w:ascii="宋体" w:hAnsi="宋体" w:eastAsia="宋体"/>
      <w:kern w:val="0"/>
      <w:sz w:val="24"/>
      <w:szCs w:val="24"/>
    </w:rPr>
  </w:style>
  <w:style w:type="character" w:customStyle="1" w:styleId="34">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3E97-6840-4E93-BFEE-94ED9BF6A89F}">
  <ds:schemaRefs/>
</ds:datastoreItem>
</file>

<file path=docProps/app.xml><?xml version="1.0" encoding="utf-8"?>
<Properties xmlns="http://schemas.openxmlformats.org/officeDocument/2006/extended-properties" xmlns:vt="http://schemas.openxmlformats.org/officeDocument/2006/docPropsVTypes">
  <Template>Normal</Template>
  <Company>贵州省科学技术厅</Company>
  <Pages>4</Pages>
  <Words>1364</Words>
  <Characters>1441</Characters>
  <Lines>10</Lines>
  <Paragraphs>2</Paragraphs>
  <TotalTime>71</TotalTime>
  <ScaleCrop>false</ScaleCrop>
  <LinksUpToDate>false</LinksUpToDate>
  <CharactersWithSpaces>1441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2021-07-25T21:02:00Z</dcterms:created>
  <dc:creator>Administrator</dc:creator>
  <cp:lastModifiedBy>梁正华</cp:lastModifiedBy>
  <cp:lastPrinted>2023-07-27T23:56:00Z</cp:lastPrinted>
  <dcterms:modified xsi:type="dcterms:W3CDTF">2024-07-16T07:39:13Z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88A70DBE4BD54613BC80F588F4165172_13</vt:lpwstr>
  </property>
</Properties>
</file>