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1D609B">
      <w:pPr>
        <w:pStyle w:val="4"/>
        <w:jc w:val="left"/>
        <w:rPr>
          <w:rFonts w:ascii="Times New Roman" w:hAnsi="Times New Roman" w:eastAsia="黑体" w:cs="Times New Roman"/>
          <w:b w:val="0"/>
          <w:bCs w:val="0"/>
        </w:rPr>
      </w:pPr>
      <w:r>
        <w:rPr>
          <w:rFonts w:ascii="Times New Roman" w:hAnsi="Times New Roman" w:eastAsia="黑体" w:cs="Times New Roman"/>
          <w:b w:val="0"/>
          <w:bCs w:val="0"/>
        </w:rPr>
        <w:t>附件1</w:t>
      </w:r>
      <w:bookmarkStart w:id="0" w:name="_GoBack"/>
      <w:bookmarkEnd w:id="0"/>
    </w:p>
    <w:p w14:paraId="180335BA">
      <w:pPr>
        <w:pStyle w:val="4"/>
        <w:spacing w:before="0" w:after="0" w:line="600" w:lineRule="exact"/>
        <w:jc w:val="center"/>
        <w:rPr>
          <w:rFonts w:ascii="Times New Roman" w:hAnsi="Times New Roman" w:eastAsia="黑体" w:cs="Times New Roman"/>
          <w:b w:val="0"/>
          <w:bCs w:val="0"/>
        </w:rPr>
      </w:pPr>
    </w:p>
    <w:p w14:paraId="1A32C170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202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6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年度</w:t>
      </w:r>
      <w:r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  <w:t>贵州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省基础研究计划</w:t>
      </w:r>
    </w:p>
    <w:p w14:paraId="77D32EE3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jc w:val="center"/>
        <w:textAlignment w:val="auto"/>
        <w:rPr>
          <w:rFonts w:hint="eastAsia" w:ascii="Times New Roman" w:hAnsi="Times New Roman" w:eastAsia="方正小标宋_GBK" w:cs="Times New Roman"/>
          <w:sz w:val="44"/>
          <w:szCs w:val="44"/>
          <w:lang w:eastAsia="zh-CN"/>
        </w:rPr>
      </w:pPr>
      <w:r>
        <w:rPr>
          <w:rFonts w:hint="eastAsia" w:ascii="Times New Roman" w:hAnsi="Times New Roman" w:eastAsia="方正小标宋_GBK" w:cs="Times New Roman"/>
          <w:sz w:val="44"/>
          <w:szCs w:val="44"/>
          <w:lang w:eastAsia="zh-CN"/>
        </w:rPr>
        <w:t>青年科学基金项目（</w:t>
      </w: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A类、B类</w:t>
      </w:r>
      <w:r>
        <w:rPr>
          <w:rFonts w:hint="eastAsia" w:ascii="Times New Roman" w:hAnsi="Times New Roman" w:eastAsia="方正小标宋_GBK" w:cs="Times New Roman"/>
          <w:sz w:val="44"/>
          <w:szCs w:val="44"/>
          <w:lang w:eastAsia="zh-CN"/>
        </w:rPr>
        <w:t>）</w:t>
      </w:r>
    </w:p>
    <w:p w14:paraId="7B294C93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jc w:val="center"/>
        <w:textAlignment w:val="auto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推荐业绩条件参考</w:t>
      </w:r>
    </w:p>
    <w:p w14:paraId="29897F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</w:p>
    <w:p w14:paraId="24BBE96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一、贵州省基础研究计划青年</w:t>
      </w: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科学</w:t>
      </w:r>
      <w:r>
        <w:rPr>
          <w:rFonts w:hint="default" w:ascii="Times New Roman" w:hAnsi="Times New Roman" w:eastAsia="黑体" w:cs="Times New Roman"/>
          <w:sz w:val="32"/>
          <w:szCs w:val="32"/>
        </w:rPr>
        <w:t>基金项目（A类</w:t>
      </w: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黑体" w:cs="Times New Roman"/>
          <w:sz w:val="32"/>
          <w:szCs w:val="32"/>
        </w:rPr>
        <w:t>推荐业绩条件参考</w:t>
      </w:r>
    </w:p>
    <w:p w14:paraId="1B3063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1、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国家科学技术奖二等奖完成人或省部级科学技术奖一等奖完成人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 w14:paraId="4585A4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2、国家万人计划青年拔尖人才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、青年长江学者、国家青年科学基金项目（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B类）、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国家优秀青年科学基金项目（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海外）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 w14:paraId="3070B1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3、主持承担国家自然科学基金重点及以上项目，或主持承担国家自然科学基金区域创新发展联合基金项目；或主持承担国家重点研发计划项目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（含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子课题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，或主持承担国家自然科学基金面上项目2项及以上。</w:t>
      </w:r>
    </w:p>
    <w:p w14:paraId="6A0303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4、在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China Science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Nature、Science和Cell等顶刊上发表学术论文。</w:t>
      </w:r>
    </w:p>
    <w:p w14:paraId="4DEA8F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5、科研成果原创性、系统性强，且得到国内同行认可。</w:t>
      </w:r>
    </w:p>
    <w:p w14:paraId="02006E6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二、贵州省基础研究计划青年</w:t>
      </w: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科学</w:t>
      </w:r>
      <w:r>
        <w:rPr>
          <w:rFonts w:hint="default" w:ascii="Times New Roman" w:hAnsi="Times New Roman" w:eastAsia="黑体" w:cs="Times New Roman"/>
          <w:sz w:val="32"/>
          <w:szCs w:val="32"/>
        </w:rPr>
        <w:t>基金项目（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B</w:t>
      </w:r>
      <w:r>
        <w:rPr>
          <w:rFonts w:hint="default" w:ascii="Times New Roman" w:hAnsi="Times New Roman" w:eastAsia="黑体" w:cs="Times New Roman"/>
          <w:sz w:val="32"/>
          <w:szCs w:val="32"/>
        </w:rPr>
        <w:t>类）推荐业绩条件参考</w:t>
      </w:r>
    </w:p>
    <w:p w14:paraId="691436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1、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省部级科学技术奖一等奖完成人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 w14:paraId="4F99FA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2、主持承担国家自然科学基金面上及以上项目，或主持承担国家自然科学基金区域创新发展联合基金项目；或主持承担国家重点研发计划项目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（含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子课题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 w14:paraId="23325A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、在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China Science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Nature、Science和Cell等顶刊上发表学术论文。</w:t>
      </w:r>
    </w:p>
    <w:p w14:paraId="56FB06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、科研成果原创性、系统性强，且得到国内同行认可。</w:t>
      </w:r>
    </w:p>
    <w:p w14:paraId="75ED00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3" w:firstLineChars="200"/>
        <w:textAlignment w:val="auto"/>
        <w:rPr>
          <w:rFonts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以上条件仅为参考，不限于上述条件。</w:t>
      </w:r>
    </w:p>
    <w:p w14:paraId="47B40B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</w:p>
    <w:p w14:paraId="7AD04007"/>
    <w:sectPr>
      <w:footerReference r:id="rId3" w:type="default"/>
      <w:pgSz w:w="11906" w:h="16838"/>
      <w:pgMar w:top="1701" w:right="1800" w:bottom="1701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E6C66C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25BCC47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25BCC47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354557"/>
    <w:rsid w:val="53354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semiHidden/>
    <w:unhideWhenUsed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4">
    <w:name w:val="Title"/>
    <w:basedOn w:val="1"/>
    <w:qFormat/>
    <w:uiPriority w:val="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2025-09-12T01:41:00Z</dcterms:created>
  <dc:creator>无名指</dc:creator>
  <cp:lastModifiedBy>无名指</cp:lastModifiedBy>
  <dcterms:modified xsi:type="dcterms:W3CDTF">2025-09-12T01:42:28Z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72235F1580F749F6B6627430B79BB1AD_11</vt:lpwstr>
  </property>
  <property fmtid="{D5CDD505-2E9C-101B-9397-08002B2CF9AE}" pid="4" name="KSOTemplateDocerSaveRecord">
    <vt:lpwstr>eyJoZGlkIjoiYTVhZTc0MjU0MzJjMzMxMWQ5Y2E5N2QwYzBmZGJjYjQiLCJ1c2VySWQiOiI0MzQwMTg1ODAifQ==</vt:lpwstr>
  </property>
</Properties>
</file>